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04096C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C6B5E" w14:textId="77777777" w:rsidR="00303760" w:rsidRDefault="00303760" w:rsidP="00303760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d w:val="-2071639650"/>
              <w:placeholder>
                <w:docPart w:val="8D679D0662354EA19C93E8B96CA7BBD0"/>
              </w:placeholder>
            </w:sdtPr>
            <w:sdtEndPr/>
            <w:sdtContent>
              <w:p w14:paraId="59944FBF" w14:textId="12B1D4B9" w:rsidR="00BD17DB" w:rsidRPr="00BD17DB" w:rsidRDefault="00E57782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HHSC contracts with Providers </w:t>
                </w:r>
                <w:r w:rsidR="007603D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to work directly with the families </w:t>
                </w:r>
                <w:r w:rsidR="00B6191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of the individual that </w:t>
                </w:r>
                <w:r w:rsidR="007603D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</w:t>
                </w:r>
                <w:r w:rsidR="00B6191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waiver</w:t>
                </w:r>
                <w:r w:rsidR="007603D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is providing </w:t>
                </w:r>
                <w:r w:rsidR="00B6191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direct </w:t>
                </w:r>
                <w:r w:rsidR="007603D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services </w:t>
                </w:r>
                <w:r w:rsidR="00B55DD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to, therefore, </w:t>
                </w:r>
                <w:r w:rsidR="00B6191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they should be relying </w:t>
                </w:r>
                <w:r w:rsidR="00DF48B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on the contracted relation</w:t>
                </w:r>
                <w:r w:rsidR="00B053C6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with the provider</w:t>
                </w:r>
                <w:r w:rsidR="00B55DD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who has direct engagement with the individual</w:t>
                </w:r>
                <w:r w:rsidR="00DF48B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  <w:r w:rsidR="00B6191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AF5CC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(Keep the process person centered and do not allow UR to override it.)</w:t>
                </w:r>
              </w:p>
            </w:sdtContent>
          </w:sdt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/>
            <w:sdtContent>
              <w:p w14:paraId="279C9556" w14:textId="12CCF54D" w:rsidR="0004096C" w:rsidRPr="00061587" w:rsidRDefault="00DF48BD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An HHSC Utilization Team Member </w:t>
                </w:r>
                <w:r w:rsidR="00FE728B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that works at a desk review</w:t>
                </w:r>
                <w:r w:rsidR="00864580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ing</w:t>
                </w:r>
                <w:r w:rsidR="00FE728B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documentation about an individual</w:t>
                </w:r>
                <w:r w:rsidR="00964304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while having never met the individual or seen them in their community is not familiar enough</w:t>
                </w:r>
                <w:r w:rsidR="002B0F27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with the </w:t>
                </w:r>
                <w:r w:rsidR="00506280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Individual</w:t>
                </w:r>
                <w:r w:rsidR="00864580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’s</w:t>
                </w:r>
                <w:r w:rsidR="002B0F27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Needs to</w:t>
                </w:r>
                <w:r w:rsidR="00506280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deny services the Provider has </w:t>
                </w:r>
                <w:r w:rsidR="00972F3C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summarized in the documentation based on meetings</w:t>
                </w:r>
                <w:r w:rsidR="00FF20E5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with</w:t>
                </w:r>
                <w:r w:rsidR="00B55DDF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the individual and</w:t>
                </w:r>
                <w:r w:rsidR="00FF20E5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the</w:t>
                </w:r>
                <w:r w:rsidR="00B55DDF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ir</w:t>
                </w:r>
                <w:r w:rsidR="00FF20E5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 xml:space="preserve"> Families to make the Individual Personalized Plan (IPP) for the individual needing services from the DBMD waiver</w:t>
                </w:r>
                <w:r w:rsidR="00D321B3"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/>
            <w:sdtContent>
              <w:p w14:paraId="18C608BD" w14:textId="570A887D" w:rsidR="00917A37" w:rsidRPr="00061587" w:rsidRDefault="00322F6C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</w:rPr>
                  <w:t>HHSC has stated they are doing nothing different, yet we have</w:t>
                </w:r>
                <w:r w:rsidR="009B40E1">
                  <w:rPr>
                    <w:rFonts w:ascii="Verdana" w:eastAsia="Times New Roman" w:hAnsi="Verdana" w:cs="Times New Roman"/>
                  </w:rPr>
                  <w:t xml:space="preserve"> </w:t>
                </w:r>
                <w:r>
                  <w:rPr>
                    <w:rFonts w:ascii="Verdana" w:eastAsia="Times New Roman" w:hAnsi="Verdana" w:cs="Times New Roman"/>
                  </w:rPr>
                  <w:t>heard fro</w:t>
                </w:r>
                <w:r w:rsidR="009B40E1">
                  <w:rPr>
                    <w:rFonts w:ascii="Verdana" w:eastAsia="Times New Roman" w:hAnsi="Verdana" w:cs="Times New Roman"/>
                  </w:rPr>
                  <w:t>m</w:t>
                </w:r>
                <w:r>
                  <w:rPr>
                    <w:rFonts w:ascii="Verdana" w:eastAsia="Times New Roman" w:hAnsi="Verdana" w:cs="Times New Roman"/>
                  </w:rPr>
                  <w:t xml:space="preserve"> over </w:t>
                </w:r>
                <w:r w:rsidR="00243ABE">
                  <w:rPr>
                    <w:rFonts w:ascii="Verdana" w:eastAsia="Times New Roman" w:hAnsi="Verdana" w:cs="Times New Roman"/>
                  </w:rPr>
                  <w:t>4</w:t>
                </w:r>
                <w:r>
                  <w:rPr>
                    <w:rFonts w:ascii="Verdana" w:eastAsia="Times New Roman" w:hAnsi="Verdana" w:cs="Times New Roman"/>
                  </w:rPr>
                  <w:t xml:space="preserve">0 families across Texas that are experiencing denials of services and excessive remands with </w:t>
                </w:r>
                <w:r w:rsidR="00F73713">
                  <w:rPr>
                    <w:rFonts w:ascii="Verdana" w:eastAsia="Times New Roman" w:hAnsi="Verdana" w:cs="Times New Roman"/>
                  </w:rPr>
                  <w:t>multiple follow-up requests just to maintain services they have had for years</w:t>
                </w:r>
                <w:r w:rsidR="00917A37">
                  <w:rPr>
                    <w:rFonts w:ascii="Verdana" w:eastAsia="Times New Roman" w:hAnsi="Verdana" w:cs="Times New Roman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Legislative History: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9CF098A" w14:textId="60A77178" w:rsidR="00551898" w:rsidRPr="00551898" w:rsidRDefault="00BF3D20" w:rsidP="00917A37">
                <w:pPr>
                  <w:spacing w:after="12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The</w:t>
                </w:r>
                <w:r w:rsidR="009509C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re is no change in the Legislature causing </w:t>
                </w:r>
                <w:r w:rsidR="00243AB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them</w:t>
                </w:r>
                <w:r w:rsidR="009509C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to </w:t>
                </w:r>
                <w:r w:rsidR="004F4BF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increase the number denials and abuse of their power resulting in negative impacts with reduced services and los</w:t>
                </w:r>
                <w:r w:rsidR="00BF766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</w:t>
                </w:r>
                <w:r w:rsidR="004F4BF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quality of service </w:t>
                </w:r>
                <w:r w:rsidR="009140F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which the Texas Legislature has already </w:t>
                </w:r>
                <w:r w:rsidR="00BF766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approved</w:t>
                </w:r>
                <w:r w:rsidR="009140F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as documented in the Texas Administrative Code</w:t>
                </w:r>
                <w:r w:rsidR="005F4CC5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EndPr/>
            <w:sdtContent>
              <w:p w14:paraId="6B89B9D0" w14:textId="1D81F136" w:rsidR="00837E2A" w:rsidRDefault="00E91CCD" w:rsidP="00917A37">
                <w:pPr>
                  <w:spacing w:before="60" w:after="60" w:line="240" w:lineRule="auto"/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</w:pPr>
                <w:r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This request is</w:t>
                </w:r>
                <w:r w:rsidR="00D347C7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to </w:t>
                </w:r>
                <w:r w:rsidR="00101502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remove the power from an individual</w:t>
                </w:r>
                <w:r w:rsidR="0095004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reviewing documentation</w:t>
                </w:r>
                <w:r w:rsidR="00101502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hundreds of miles away</w:t>
                </w:r>
                <w:r w:rsidR="0095004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,</w:t>
                </w:r>
                <w:r w:rsidR="00101502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having never met the individual receiving services</w:t>
                </w:r>
                <w:r w:rsidR="0095004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,</w:t>
                </w:r>
                <w:r w:rsidR="00101502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from being able to make determinations that negatively </w:t>
                </w:r>
                <w:r w:rsidR="00F80E4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affect</w:t>
                </w:r>
                <w:r w:rsidR="00101502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the individual and in turn their families.</w:t>
                </w:r>
                <w:r w:rsidR="002D1B0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It is the expectation of the </w:t>
                </w:r>
                <w:proofErr w:type="gramStart"/>
                <w:r w:rsidR="002D1B0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general public</w:t>
                </w:r>
                <w:proofErr w:type="gramEnd"/>
                <w:r w:rsidR="002D1B0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, for which HHSC serves, that HHSC should be supporting the </w:t>
                </w:r>
                <w:r w:rsidR="00837E2A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families of Texas.</w:t>
                </w:r>
                <w:r w:rsidR="0095004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 </w:t>
                </w:r>
              </w:p>
              <w:p w14:paraId="4DDBBECE" w14:textId="33378048" w:rsidR="00137AAF" w:rsidRPr="006B5035" w:rsidRDefault="00AF5CCA" w:rsidP="00917A37">
                <w:pPr>
                  <w:spacing w:before="60" w:after="60" w:line="240" w:lineRule="auto"/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</w:pP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List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EndPr/>
            <w:sdtContent>
              <w:p w14:paraId="0A168FAE" w14:textId="4071C476" w:rsidR="00262A0C" w:rsidRDefault="008C1835" w:rsidP="00262A0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</w:t>
                </w:r>
                <w:r w:rsidR="0035172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his should result </w:t>
                </w:r>
                <w:r w:rsidR="00F80E4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i</w:t>
                </w:r>
                <w:r w:rsidR="0035172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n reduced costs as the Utilization Team should be able to save time and money by relying on the contracted services they have in place</w:t>
                </w:r>
                <w:r w:rsidR="00C148E1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with Providers</w:t>
                </w:r>
                <w:r w:rsidR="0035172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. Therefore, </w:t>
                </w:r>
                <w:r w:rsidR="007C3DB2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this would be a cost savings</w:t>
                </w:r>
                <w:r w:rsidR="004B17F0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  <w:r w:rsidR="00E91CC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 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7B256CB2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Link to additional information: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86884096"/>
              <w:placeholder>
                <w:docPart w:val="DefaultPlaceholder_-1854013440"/>
              </w:placeholder>
              <w:showingPlcHdr/>
            </w:sdtPr>
            <w:sdtEndPr/>
            <w:sdtContent>
              <w:p w14:paraId="370E1E9E" w14:textId="302FA287" w:rsidR="00A87C4E" w:rsidRPr="003D0874" w:rsidRDefault="00DC1DFD" w:rsidP="00B173E3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380799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proofErr w:type="spell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EndPr/>
            <w:sdtContent>
              <w:p w14:paraId="1EDC6821" w14:textId="0F1767DE" w:rsidR="00917A37" w:rsidRPr="003D0874" w:rsidRDefault="00DC1DFD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HHSC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  <w:showingPlcHdr/>
            </w:sdtPr>
            <w:sdtEndPr/>
            <w:sdtContent>
              <w:p w14:paraId="08937110" w14:textId="77777777" w:rsid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990293070"/>
              <w:placeholder>
                <w:docPart w:val="95314F430A1B429FB2DE9F3FCE1FBCEA"/>
              </w:placeholder>
              <w:showingPlcHdr/>
            </w:sdtPr>
            <w:sdtEndPr/>
            <w:sdtContent>
              <w:p w14:paraId="005020AB" w14:textId="1B6539B2" w:rsidR="0089335E" w:rsidRP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917A37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likely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support this proposal: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-1744556559"/>
              <w:placeholder>
                <w:docPart w:val="1DB150E1A1EC4E7299447F5701486DE0"/>
              </w:placeholder>
            </w:sdtPr>
            <w:sdtEndPr/>
            <w:sdtContent>
              <w:p w14:paraId="5A052B28" w14:textId="2B68AE91" w:rsidR="00917A37" w:rsidRPr="003D0874" w:rsidRDefault="00DC1DFD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DBMAT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917642000"/>
              <w:placeholder>
                <w:docPart w:val="F41F69C63EF24F1792614E1C6A806DEB"/>
              </w:placeholder>
            </w:sdtPr>
            <w:sdtEndPr/>
            <w:sdtContent>
              <w:p w14:paraId="1355737A" w14:textId="67F6DB40" w:rsidR="00917A37" w:rsidRPr="003D0874" w:rsidRDefault="00DC1DFD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Parent 2 Parent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1207369513"/>
              <w:placeholder>
                <w:docPart w:val="3A16E8C4ECB74B388434BCBED3278751"/>
              </w:placeholder>
            </w:sdtPr>
            <w:sdtEndPr/>
            <w:sdtContent>
              <w:p w14:paraId="213FC901" w14:textId="77777777" w:rsidR="00A31F2A" w:rsidRPr="00DC03EA" w:rsidRDefault="00DC1DFD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Chargers</w:t>
                </w:r>
              </w:p>
              <w:p w14:paraId="7DB25F7C" w14:textId="77777777" w:rsidR="00DC03EA" w:rsidRPr="00A24A56" w:rsidRDefault="00DC03EA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DC03EA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AVIT</w:t>
                </w:r>
              </w:p>
              <w:p w14:paraId="6313E514" w14:textId="77777777" w:rsidR="002240F8" w:rsidRPr="0050321F" w:rsidRDefault="002240F8" w:rsidP="002240F8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 xml:space="preserve">Private Providers of Texas </w:t>
                </w:r>
              </w:p>
              <w:p w14:paraId="7CDFEBDD" w14:textId="0D48193E" w:rsidR="00A24A56" w:rsidRPr="00917A37" w:rsidRDefault="002240F8" w:rsidP="002240F8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50321F">
                  <w:rPr>
                    <w:rFonts w:ascii="Verdana" w:eastAsia="Times New Roman" w:hAnsi="Verdana" w:cs="Times New Roman"/>
                    <w:color w:val="000000"/>
                    <w:kern w:val="36"/>
                    <w:sz w:val="24"/>
                    <w:szCs w:val="24"/>
                  </w:rPr>
                  <w:t>Ability Connections</w:t>
                </w:r>
              </w:p>
            </w:sdtContent>
          </w:sdt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Stakeholder groups </w:t>
            </w: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kely</w:t>
            </w:r>
            <w:proofErr w:type="gram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to oppose this proposal: 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641000587"/>
              <w:placeholder>
                <w:docPart w:val="EB062DB106E14AA591E17F03539D2520"/>
              </w:placeholder>
              <w:showingPlcHdr/>
            </w:sdtPr>
            <w:sdtEndPr/>
            <w:sdtContent>
              <w:p w14:paraId="047B9B47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622117554"/>
              <w:placeholder>
                <w:docPart w:val="B73FE46E8CF54E64B5199D02ED2E8555"/>
              </w:placeholder>
              <w:showingPlcHdr/>
            </w:sdtPr>
            <w:sdtEndPr/>
            <w:sdtContent>
              <w:p w14:paraId="1500AB84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2050754544"/>
              <w:placeholder>
                <w:docPart w:val="BCA8823C2F614DF2BB5D28CBE094EA9A"/>
              </w:placeholder>
              <w:showingPlcHdr/>
            </w:sdtPr>
            <w:sdtEndPr/>
            <w:sdtContent>
              <w:p w14:paraId="21C9C57F" w14:textId="55C0ADAF" w:rsidR="00447255" w:rsidRPr="00262A0C" w:rsidRDefault="00262A0C" w:rsidP="00262A0C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262A0C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</w:sdtPr>
            <w:sdtEndPr/>
            <w:sdtContent>
              <w:p w14:paraId="1AD78A86" w14:textId="6282A01B" w:rsidR="009441C8" w:rsidRPr="009441C8" w:rsidRDefault="00DC03EA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providers that contract with HHSC to </w:t>
                </w:r>
                <w:r w:rsidR="0028005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work directly with the Families </w:t>
                </w:r>
                <w:r w:rsidR="00C75E8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are </w:t>
                </w:r>
                <w:r w:rsidR="0028005F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the ones to facilitate </w:t>
                </w:r>
                <w:r w:rsidR="00BA0DF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the renewal process so this would result in the</w:t>
                </w:r>
                <w:r w:rsidR="004C762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providers </w:t>
                </w:r>
                <w:r w:rsidR="0018339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continuing to </w:t>
                </w:r>
                <w:r w:rsidR="004C762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do their job as originally defined</w:t>
                </w:r>
                <w:r w:rsidR="00F818A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4D52CA0A" w14:textId="0C8F14A9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69A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</w:p>
          <w:p w14:paraId="7C1DADE8" w14:textId="77777777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0894741C" w14:textId="3CA095A7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EndPr/>
              <w:sdtContent>
                <w:r w:rsidR="00712444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 xml:space="preserve">Texas Administrative Code </w:t>
                </w:r>
                <w:r w:rsidR="00C55A34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 xml:space="preserve">Rule </w:t>
                </w:r>
                <w:r w:rsidR="000544DA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>sect. 260.345</w:t>
                </w:r>
                <w:r w:rsidR="003B040C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>.</w:t>
                </w:r>
                <w:r w:rsidR="000544DA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</w:rPr>
                  <w:t xml:space="preserve"> </w:t>
                </w:r>
                <w:hyperlink r:id="rId9" w:history="1">
                  <w:r w:rsidR="000544DA" w:rsidRPr="000544DA">
                    <w:rPr>
                      <w:rStyle w:val="Hyperlink"/>
                      <w:rFonts w:ascii="Verdana" w:eastAsia="Times New Roman" w:hAnsi="Verdana" w:cs="Times New Roman"/>
                      <w:sz w:val="24"/>
                      <w:szCs w:val="24"/>
                    </w:rPr>
                    <w:t>Texas Administrative Code</w:t>
                  </w:r>
                </w:hyperlink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F7FC51E" w14:textId="4DDB5B6E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lastRenderedPageBreak/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C10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529842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349143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864273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7B6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0EE" w:rsidRPr="00C450EE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EndPr/>
            <w:sdtContent>
              <w:p w14:paraId="663B3B08" w14:textId="53DD913E" w:rsidR="005C4239" w:rsidRPr="0025573A" w:rsidRDefault="00971A51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Vivecca A. Hartman, President of DBMAT</w:t>
                </w:r>
                <w:r w:rsidR="00670C10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(cell: 713-231-7508)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0E484AC2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971A51">
                  <w:rPr>
                    <w:rFonts w:ascii="Verdana" w:eastAsia="Times New Roman" w:hAnsi="Verdana" w:cs="Times New Roman"/>
                    <w:sz w:val="24"/>
                    <w:szCs w:val="24"/>
                  </w:rPr>
                  <w:t>Yes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proofErr w:type="gram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Recommended for</w:t>
            </w:r>
            <w:proofErr w:type="gramEnd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EndPr/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10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0F19E" w14:textId="77777777" w:rsidR="00924E13" w:rsidRDefault="00924E13" w:rsidP="003B3D52">
      <w:pPr>
        <w:spacing w:after="0" w:line="240" w:lineRule="auto"/>
      </w:pPr>
      <w:r>
        <w:separator/>
      </w:r>
    </w:p>
  </w:endnote>
  <w:endnote w:type="continuationSeparator" w:id="0">
    <w:p w14:paraId="39A20F4D" w14:textId="77777777" w:rsidR="00924E13" w:rsidRDefault="00924E13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2297E" w14:textId="77777777" w:rsidR="00924E13" w:rsidRDefault="00924E13" w:rsidP="003B3D52">
      <w:pPr>
        <w:spacing w:after="0" w:line="240" w:lineRule="auto"/>
      </w:pPr>
      <w:r>
        <w:separator/>
      </w:r>
    </w:p>
  </w:footnote>
  <w:footnote w:type="continuationSeparator" w:id="0">
    <w:p w14:paraId="384FB1B9" w14:textId="77777777" w:rsidR="00924E13" w:rsidRDefault="00924E13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3"/>
  </w:num>
  <w:num w:numId="2" w16cid:durableId="182134096">
    <w:abstractNumId w:val="0"/>
  </w:num>
  <w:num w:numId="3" w16cid:durableId="133960096">
    <w:abstractNumId w:val="2"/>
  </w:num>
  <w:num w:numId="4" w16cid:durableId="8025327">
    <w:abstractNumId w:val="5"/>
  </w:num>
  <w:num w:numId="5" w16cid:durableId="1121535629">
    <w:abstractNumId w:val="4"/>
  </w:num>
  <w:num w:numId="6" w16cid:durableId="1066999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4096C"/>
    <w:rsid w:val="000544DA"/>
    <w:rsid w:val="00055502"/>
    <w:rsid w:val="00061587"/>
    <w:rsid w:val="00071BD2"/>
    <w:rsid w:val="000A241C"/>
    <w:rsid w:val="000D1B8B"/>
    <w:rsid w:val="000E6D7C"/>
    <w:rsid w:val="00101502"/>
    <w:rsid w:val="00102EC5"/>
    <w:rsid w:val="001145E4"/>
    <w:rsid w:val="00136AB7"/>
    <w:rsid w:val="00137AAF"/>
    <w:rsid w:val="00160ECA"/>
    <w:rsid w:val="00170709"/>
    <w:rsid w:val="0018339E"/>
    <w:rsid w:val="00192851"/>
    <w:rsid w:val="00193DAA"/>
    <w:rsid w:val="001A6224"/>
    <w:rsid w:val="001B1591"/>
    <w:rsid w:val="001B58E6"/>
    <w:rsid w:val="001F152D"/>
    <w:rsid w:val="002235D7"/>
    <w:rsid w:val="002240F8"/>
    <w:rsid w:val="00243ABE"/>
    <w:rsid w:val="00252BB2"/>
    <w:rsid w:val="0025573A"/>
    <w:rsid w:val="00262A0C"/>
    <w:rsid w:val="0026648B"/>
    <w:rsid w:val="0028005F"/>
    <w:rsid w:val="00282127"/>
    <w:rsid w:val="002A3280"/>
    <w:rsid w:val="002B03E0"/>
    <w:rsid w:val="002B0F27"/>
    <w:rsid w:val="002C7360"/>
    <w:rsid w:val="002C798C"/>
    <w:rsid w:val="002D1B0C"/>
    <w:rsid w:val="002F379B"/>
    <w:rsid w:val="00300FA3"/>
    <w:rsid w:val="00303760"/>
    <w:rsid w:val="0030529D"/>
    <w:rsid w:val="003054E6"/>
    <w:rsid w:val="00316A0D"/>
    <w:rsid w:val="00322F6C"/>
    <w:rsid w:val="003274FE"/>
    <w:rsid w:val="00337294"/>
    <w:rsid w:val="00351727"/>
    <w:rsid w:val="00361B4F"/>
    <w:rsid w:val="00362E5D"/>
    <w:rsid w:val="00372451"/>
    <w:rsid w:val="00392C22"/>
    <w:rsid w:val="003A6FCB"/>
    <w:rsid w:val="003B040C"/>
    <w:rsid w:val="003B3D52"/>
    <w:rsid w:val="003B6F04"/>
    <w:rsid w:val="003C7E10"/>
    <w:rsid w:val="003D0874"/>
    <w:rsid w:val="003F70A8"/>
    <w:rsid w:val="00407C62"/>
    <w:rsid w:val="00447255"/>
    <w:rsid w:val="0048493D"/>
    <w:rsid w:val="00495A1A"/>
    <w:rsid w:val="004B17F0"/>
    <w:rsid w:val="004C2386"/>
    <w:rsid w:val="004C71B1"/>
    <w:rsid w:val="004C7627"/>
    <w:rsid w:val="004D4263"/>
    <w:rsid w:val="004F4BF0"/>
    <w:rsid w:val="00506280"/>
    <w:rsid w:val="005068DD"/>
    <w:rsid w:val="00507B9F"/>
    <w:rsid w:val="00513CF0"/>
    <w:rsid w:val="00537E9D"/>
    <w:rsid w:val="00551898"/>
    <w:rsid w:val="00552DE9"/>
    <w:rsid w:val="0056223E"/>
    <w:rsid w:val="0057780B"/>
    <w:rsid w:val="005838A9"/>
    <w:rsid w:val="005B73E5"/>
    <w:rsid w:val="005C4239"/>
    <w:rsid w:val="005F4CC5"/>
    <w:rsid w:val="005F77BB"/>
    <w:rsid w:val="0060039D"/>
    <w:rsid w:val="0064751C"/>
    <w:rsid w:val="00653B45"/>
    <w:rsid w:val="00670C10"/>
    <w:rsid w:val="00677720"/>
    <w:rsid w:val="006939E8"/>
    <w:rsid w:val="00696ADE"/>
    <w:rsid w:val="006A0058"/>
    <w:rsid w:val="006B5035"/>
    <w:rsid w:val="006F4CC8"/>
    <w:rsid w:val="006F6EBB"/>
    <w:rsid w:val="006F768C"/>
    <w:rsid w:val="00710A97"/>
    <w:rsid w:val="00712444"/>
    <w:rsid w:val="00753F0B"/>
    <w:rsid w:val="00754DBF"/>
    <w:rsid w:val="007603DF"/>
    <w:rsid w:val="007C3DB2"/>
    <w:rsid w:val="007C6FD4"/>
    <w:rsid w:val="007D134C"/>
    <w:rsid w:val="007F3A9A"/>
    <w:rsid w:val="00810E21"/>
    <w:rsid w:val="00837E2A"/>
    <w:rsid w:val="00841ED9"/>
    <w:rsid w:val="00864580"/>
    <w:rsid w:val="00867ACB"/>
    <w:rsid w:val="00886E4E"/>
    <w:rsid w:val="0089335E"/>
    <w:rsid w:val="008B25F9"/>
    <w:rsid w:val="008C1835"/>
    <w:rsid w:val="008C6EEA"/>
    <w:rsid w:val="008E7F99"/>
    <w:rsid w:val="008F4E4B"/>
    <w:rsid w:val="009140F4"/>
    <w:rsid w:val="00917A37"/>
    <w:rsid w:val="00924E13"/>
    <w:rsid w:val="00925C5B"/>
    <w:rsid w:val="009441C8"/>
    <w:rsid w:val="00944D41"/>
    <w:rsid w:val="00947466"/>
    <w:rsid w:val="0095004C"/>
    <w:rsid w:val="009509CD"/>
    <w:rsid w:val="00964304"/>
    <w:rsid w:val="00966488"/>
    <w:rsid w:val="00971A51"/>
    <w:rsid w:val="00972F3C"/>
    <w:rsid w:val="009A05EB"/>
    <w:rsid w:val="009A46D9"/>
    <w:rsid w:val="009B40E1"/>
    <w:rsid w:val="009B4C7B"/>
    <w:rsid w:val="009C44ED"/>
    <w:rsid w:val="009E4C29"/>
    <w:rsid w:val="00A147BD"/>
    <w:rsid w:val="00A24A56"/>
    <w:rsid w:val="00A26B8B"/>
    <w:rsid w:val="00A26F62"/>
    <w:rsid w:val="00A3015E"/>
    <w:rsid w:val="00A30C51"/>
    <w:rsid w:val="00A31F2A"/>
    <w:rsid w:val="00A41035"/>
    <w:rsid w:val="00A412B4"/>
    <w:rsid w:val="00A53B8F"/>
    <w:rsid w:val="00A87C4E"/>
    <w:rsid w:val="00A913B1"/>
    <w:rsid w:val="00A927DB"/>
    <w:rsid w:val="00AB6FEA"/>
    <w:rsid w:val="00AC6D11"/>
    <w:rsid w:val="00AF5CCA"/>
    <w:rsid w:val="00AF688D"/>
    <w:rsid w:val="00B0109C"/>
    <w:rsid w:val="00B053C6"/>
    <w:rsid w:val="00B173E3"/>
    <w:rsid w:val="00B25750"/>
    <w:rsid w:val="00B27621"/>
    <w:rsid w:val="00B3688E"/>
    <w:rsid w:val="00B474CC"/>
    <w:rsid w:val="00B55DDF"/>
    <w:rsid w:val="00B6191E"/>
    <w:rsid w:val="00B63A3D"/>
    <w:rsid w:val="00B84F24"/>
    <w:rsid w:val="00BA0DFA"/>
    <w:rsid w:val="00BB2E08"/>
    <w:rsid w:val="00BD17DB"/>
    <w:rsid w:val="00BE0C07"/>
    <w:rsid w:val="00BE5FC8"/>
    <w:rsid w:val="00BF3D20"/>
    <w:rsid w:val="00BF7665"/>
    <w:rsid w:val="00C148E1"/>
    <w:rsid w:val="00C3673B"/>
    <w:rsid w:val="00C450EE"/>
    <w:rsid w:val="00C46A7B"/>
    <w:rsid w:val="00C5303B"/>
    <w:rsid w:val="00C55A34"/>
    <w:rsid w:val="00C55CEF"/>
    <w:rsid w:val="00C57E15"/>
    <w:rsid w:val="00C747B6"/>
    <w:rsid w:val="00C75E8E"/>
    <w:rsid w:val="00C823B1"/>
    <w:rsid w:val="00CA0DE1"/>
    <w:rsid w:val="00CC0D04"/>
    <w:rsid w:val="00CC4E87"/>
    <w:rsid w:val="00CD6D6B"/>
    <w:rsid w:val="00CF3D60"/>
    <w:rsid w:val="00D0447D"/>
    <w:rsid w:val="00D24435"/>
    <w:rsid w:val="00D321B3"/>
    <w:rsid w:val="00D32B02"/>
    <w:rsid w:val="00D347C7"/>
    <w:rsid w:val="00D40AD9"/>
    <w:rsid w:val="00D61843"/>
    <w:rsid w:val="00D619DB"/>
    <w:rsid w:val="00D648B2"/>
    <w:rsid w:val="00D70B78"/>
    <w:rsid w:val="00D962BC"/>
    <w:rsid w:val="00DB2971"/>
    <w:rsid w:val="00DB3755"/>
    <w:rsid w:val="00DC03EA"/>
    <w:rsid w:val="00DC1DFD"/>
    <w:rsid w:val="00DC7B38"/>
    <w:rsid w:val="00DE569A"/>
    <w:rsid w:val="00DF48BD"/>
    <w:rsid w:val="00DF597F"/>
    <w:rsid w:val="00E01798"/>
    <w:rsid w:val="00E06EAD"/>
    <w:rsid w:val="00E31CB4"/>
    <w:rsid w:val="00E54DFA"/>
    <w:rsid w:val="00E57782"/>
    <w:rsid w:val="00E70E91"/>
    <w:rsid w:val="00E823DB"/>
    <w:rsid w:val="00E91CCD"/>
    <w:rsid w:val="00E94FBC"/>
    <w:rsid w:val="00EB2AFE"/>
    <w:rsid w:val="00EB6A73"/>
    <w:rsid w:val="00EC2145"/>
    <w:rsid w:val="00F11F65"/>
    <w:rsid w:val="00F27D96"/>
    <w:rsid w:val="00F60735"/>
    <w:rsid w:val="00F73713"/>
    <w:rsid w:val="00F7497B"/>
    <w:rsid w:val="00F80E4C"/>
    <w:rsid w:val="00F818AC"/>
    <w:rsid w:val="00F8563A"/>
    <w:rsid w:val="00FC274E"/>
    <w:rsid w:val="00FD1745"/>
    <w:rsid w:val="00FD5C40"/>
    <w:rsid w:val="00FE6196"/>
    <w:rsid w:val="00FE728B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C6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exreg.sos.state.tx.us/public/readtac$ext.TacPage?sl=T&amp;app=9&amp;p_dir=N&amp;p_rloc=212581&amp;p_ploc=1&amp;pg=27&amp;ti=26&amp;pt=1&amp;ch=260&amp;rl=343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79D0662354EA19C93E8B96CA7B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198-1BC2-4CAD-9708-80BC8F67ED87}"/>
      </w:docPartPr>
      <w:docPartBody>
        <w:p w:rsidR="00A83F07" w:rsidRDefault="009C5695" w:rsidP="009C5695">
          <w:pPr>
            <w:pStyle w:val="8D679D0662354EA19C93E8B96CA7BBD0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95314F430A1B429FB2DE9F3FCE1FB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EC2C-3EF9-475B-88F5-5549FD5BA33F}"/>
      </w:docPartPr>
      <w:docPartBody>
        <w:p w:rsidR="005D3CBD" w:rsidRDefault="005D3CBD" w:rsidP="005D3CBD">
          <w:pPr>
            <w:pStyle w:val="95314F430A1B429FB2DE9F3FCE1FBCEA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1DB150E1A1EC4E7299447F570148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D622-AC76-48CA-BF36-8F987B057550}"/>
      </w:docPartPr>
      <w:docPartBody>
        <w:p w:rsidR="005D3CBD" w:rsidRDefault="005D3CBD" w:rsidP="005D3CBD">
          <w:pPr>
            <w:pStyle w:val="1DB150E1A1EC4E7299447F5701486DE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41F69C63EF24F1792614E1C6A80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DB39B-86A3-4DAA-850F-EBD777EA5F6F}"/>
      </w:docPartPr>
      <w:docPartBody>
        <w:p w:rsidR="005D3CBD" w:rsidRDefault="005D3CBD" w:rsidP="005D3CBD">
          <w:pPr>
            <w:pStyle w:val="F41F69C63EF24F1792614E1C6A806DEB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3A16E8C4ECB74B388434BCBED327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24F57-355D-498D-9311-FFAFC6B3B9E2}"/>
      </w:docPartPr>
      <w:docPartBody>
        <w:p w:rsidR="005D3CBD" w:rsidRDefault="005D3CBD" w:rsidP="005D3CBD">
          <w:pPr>
            <w:pStyle w:val="3A16E8C4ECB74B388434BCBED3278751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62DB106E14AA591E17F03539D2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FD16B-E224-4074-9857-D4161E13B978}"/>
      </w:docPartPr>
      <w:docPartBody>
        <w:p w:rsidR="005D3CBD" w:rsidRDefault="005D3CBD" w:rsidP="005D3CBD">
          <w:pPr>
            <w:pStyle w:val="EB062DB106E14AA591E17F03539D252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73FE46E8CF54E64B5199D02ED2E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FA71-7DD9-4CCF-BE0D-8B398BD71F5E}"/>
      </w:docPartPr>
      <w:docPartBody>
        <w:p w:rsidR="005D3CBD" w:rsidRDefault="005D3CBD" w:rsidP="005D3CBD">
          <w:pPr>
            <w:pStyle w:val="B73FE46E8CF54E64B5199D02ED2E8555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CA8823C2F614DF2BB5D28CBE094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5025-F69F-4366-8913-71281DD22B79}"/>
      </w:docPartPr>
      <w:docPartBody>
        <w:p w:rsidR="005D3CBD" w:rsidRDefault="005D3CBD" w:rsidP="005D3CBD">
          <w:pPr>
            <w:pStyle w:val="BCA8823C2F614DF2BB5D28CBE094EA9A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F6059E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F6059E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011D6F"/>
    <w:rsid w:val="001145E4"/>
    <w:rsid w:val="00312D7A"/>
    <w:rsid w:val="005D3CBD"/>
    <w:rsid w:val="007616E1"/>
    <w:rsid w:val="00947F6D"/>
    <w:rsid w:val="009C5695"/>
    <w:rsid w:val="00A83F07"/>
    <w:rsid w:val="00C11D06"/>
    <w:rsid w:val="00D7401F"/>
    <w:rsid w:val="00F6059E"/>
    <w:rsid w:val="00F8563A"/>
    <w:rsid w:val="00F8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CBD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1DB150E1A1EC4E7299447F5701486DE0">
    <w:name w:val="1DB150E1A1EC4E7299447F5701486DE0"/>
    <w:rsid w:val="005D3CBD"/>
    <w:rPr>
      <w:rFonts w:eastAsiaTheme="minorHAnsi"/>
    </w:rPr>
  </w:style>
  <w:style w:type="paragraph" w:customStyle="1" w:styleId="F41F69C63EF24F1792614E1C6A806DEB">
    <w:name w:val="F41F69C63EF24F1792614E1C6A806DEB"/>
    <w:rsid w:val="005D3CBD"/>
    <w:rPr>
      <w:rFonts w:eastAsiaTheme="minorHAnsi"/>
    </w:rPr>
  </w:style>
  <w:style w:type="paragraph" w:customStyle="1" w:styleId="3A16E8C4ECB74B388434BCBED3278751">
    <w:name w:val="3A16E8C4ECB74B388434BCBED3278751"/>
    <w:rsid w:val="005D3CBD"/>
    <w:pPr>
      <w:ind w:left="720"/>
      <w:contextualSpacing/>
    </w:pPr>
    <w:rPr>
      <w:rFonts w:eastAsiaTheme="minorHAnsi"/>
    </w:rPr>
  </w:style>
  <w:style w:type="paragraph" w:customStyle="1" w:styleId="EB062DB106E14AA591E17F03539D2520">
    <w:name w:val="EB062DB106E14AA591E17F03539D2520"/>
    <w:rsid w:val="005D3CBD"/>
    <w:rPr>
      <w:rFonts w:eastAsiaTheme="minorHAnsi"/>
    </w:rPr>
  </w:style>
  <w:style w:type="paragraph" w:customStyle="1" w:styleId="B73FE46E8CF54E64B5199D02ED2E8555">
    <w:name w:val="B73FE46E8CF54E64B5199D02ED2E8555"/>
    <w:rsid w:val="005D3CBD"/>
    <w:rPr>
      <w:rFonts w:eastAsiaTheme="minorHAnsi"/>
    </w:rPr>
  </w:style>
  <w:style w:type="paragraph" w:customStyle="1" w:styleId="8D679D0662354EA19C93E8B96CA7BBD0">
    <w:name w:val="8D679D0662354EA19C93E8B96CA7BBD0"/>
    <w:rsid w:val="009C5695"/>
  </w:style>
  <w:style w:type="paragraph" w:customStyle="1" w:styleId="BCA8823C2F614DF2BB5D28CBE094EA9A">
    <w:name w:val="BCA8823C2F614DF2BB5D28CBE094EA9A"/>
    <w:rsid w:val="005D3CBD"/>
    <w:pPr>
      <w:ind w:left="720"/>
      <w:contextualSpacing/>
    </w:pPr>
    <w:rPr>
      <w:rFonts w:eastAsiaTheme="minorHAnsi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Vivecca Hartman</cp:lastModifiedBy>
  <cp:revision>2</cp:revision>
  <dcterms:created xsi:type="dcterms:W3CDTF">2025-01-23T02:12:00Z</dcterms:created>
  <dcterms:modified xsi:type="dcterms:W3CDTF">2025-01-23T02:12:00Z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